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Textkrper"/>
        <w:spacing w:lineRule="auto" w:line="288" w:before="0" w:after="0"/>
        <w:rPr>
          <w:rFonts w:ascii="Arial" w:hAnsi="Arial" w:eastAsia="SimSun;宋体" w:cs="Arial"/>
          <w:b/>
          <w:bCs/>
          <w:color w:val="00000A"/>
          <w:sz w:val="30"/>
          <w:szCs w:val="30"/>
          <w:lang w:val="de-DE" w:eastAsia="zh-CN" w:bidi="hi-IN"/>
        </w:rPr>
      </w:pPr>
      <w:r>
        <w:rPr>
          <w:rFonts w:eastAsia="SimSun;宋体" w:cs="Arial" w:ascii="Arial" w:hAnsi="Arial"/>
          <w:b/>
          <w:bCs/>
          <w:color w:val="00000A"/>
          <w:sz w:val="30"/>
          <w:szCs w:val="30"/>
          <w:lang w:val="de-DE" w:eastAsia="zh-CN" w:bidi="hi-IN"/>
        </w:rPr>
        <w:drawing>
          <wp:anchor behindDoc="0" distT="0" distB="0" distL="0" distR="0" simplePos="0" locked="0" layoutInCell="0" allowOverlap="1" relativeHeight="2">
            <wp:simplePos x="0" y="0"/>
            <wp:positionH relativeFrom="column">
              <wp:posOffset>4693920</wp:posOffset>
            </wp:positionH>
            <wp:positionV relativeFrom="paragraph">
              <wp:posOffset>-601345</wp:posOffset>
            </wp:positionV>
            <wp:extent cx="1489075" cy="1052195"/>
            <wp:effectExtent l="0" t="0" r="0" b="0"/>
            <wp:wrapSquare wrapText="largest"/>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489075" cy="1052195"/>
                    </a:xfrm>
                    <a:prstGeom prst="rect">
                      <a:avLst/>
                    </a:prstGeom>
                    <a:noFill/>
                  </pic:spPr>
                </pic:pic>
              </a:graphicData>
            </a:graphic>
          </wp:anchor>
        </w:drawing>
      </w:r>
    </w:p>
    <w:p>
      <w:pPr>
        <w:pStyle w:val="Textkrper"/>
        <w:spacing w:lineRule="auto" w:line="288" w:before="0" w:after="0"/>
        <w:rPr>
          <w:rFonts w:ascii="Liberation Serif;Times New Roman" w:hAnsi="Liberation Serif;Times New Roman" w:eastAsia="SimSun;宋体" w:cs="Arial"/>
          <w:color w:val="00000A"/>
          <w:sz w:val="24"/>
          <w:szCs w:val="24"/>
          <w:lang w:val="de-DE" w:eastAsia="zh-CN" w:bidi="hi-IN"/>
        </w:rPr>
      </w:pPr>
      <w:r>
        <w:rPr>
          <w:rFonts w:eastAsia="SimSun;宋体" w:cs="Arial"/>
          <w:color w:val="00000A"/>
          <w:sz w:val="24"/>
          <w:szCs w:val="24"/>
          <w:lang w:val="de-DE" w:eastAsia="zh-CN" w:bidi="hi-IN"/>
        </w:rPr>
      </w:r>
    </w:p>
    <w:p>
      <w:pPr>
        <w:pStyle w:val="Textkrper"/>
        <w:spacing w:lineRule="auto" w:line="288" w:before="0" w:after="0"/>
        <w:rPr/>
      </w:pPr>
      <w:r>
        <w:rPr>
          <w:rFonts w:cs="Arial" w:ascii="Arial" w:hAnsi="Arial"/>
          <w:b/>
          <w:bCs/>
          <w:sz w:val="30"/>
          <w:szCs w:val="30"/>
        </w:rPr>
        <w:t xml:space="preserve">Klaus Adamaschek &amp; Shiregreen live 2025 </w:t>
      </w:r>
    </w:p>
    <w:p>
      <w:pPr>
        <w:pStyle w:val="Textkrper"/>
        <w:spacing w:lineRule="auto" w:line="288" w:before="0" w:after="0"/>
        <w:rPr>
          <w:rFonts w:ascii="Liberation Serif;Times New Roman" w:hAnsi="Liberation Serif;Times New Roman" w:eastAsia="SimSun;宋体" w:cs="Arial"/>
          <w:color w:val="00000A"/>
          <w:sz w:val="24"/>
          <w:szCs w:val="24"/>
          <w:lang w:val="de-DE" w:eastAsia="zh-CN" w:bidi="hi-IN"/>
        </w:rPr>
      </w:pPr>
      <w:r>
        <w:rPr>
          <w:rFonts w:eastAsia="SimSun;宋体" w:cs="Arial"/>
          <w:color w:val="00000A"/>
          <w:sz w:val="24"/>
          <w:szCs w:val="24"/>
          <w:lang w:val="de-DE" w:eastAsia="zh-CN" w:bidi="hi-IN"/>
        </w:rPr>
      </w:r>
    </w:p>
    <w:p>
      <w:pPr>
        <w:pStyle w:val="Textkrper"/>
        <w:rPr/>
      </w:pPr>
      <w:r>
        <w:rPr>
          <w:rFonts w:cs="Arial" w:ascii="Arial" w:hAnsi="Arial"/>
          <w:b w:val="false"/>
          <w:bCs w:val="false"/>
          <w:i/>
          <w:iCs/>
          <w:sz w:val="22"/>
          <w:szCs w:val="22"/>
        </w:rPr>
        <w:t>Bewegende Lieder mit Poesie und Tiefgang - Klaus Adamaschek alias Shiregreen gilt als einer „der profiliertesten Vertreter des Songwriter-Genres in Deutschland“ (Roadtracks 3/17). Gemeinsam mit seiner Shiregreen-Band präsentiert er eine ganz eigene Mischung aus anglo-amerikanischer Songwritermusik und zeitkritischer Liedermacherkunst.</w:t>
      </w:r>
    </w:p>
    <w:p>
      <w:pPr>
        <w:pStyle w:val="Textkrper"/>
        <w:rPr/>
      </w:pPr>
      <w:r>
        <w:rPr>
          <w:rFonts w:cs="Arial" w:ascii="Arial" w:hAnsi="Arial"/>
          <w:sz w:val="22"/>
          <w:szCs w:val="22"/>
        </w:rPr>
        <w:t xml:space="preserve">Klaus Adamaschek ist ein klassischer Troubador. Seit er 2008 mit seinem Song „Freedom fighter“ den weltweiten Songwriter-Contest „Comprosers“ gewonnen hat, ist er mit seinen Liedern unterwegs. Und egal, ob er auf amerikanischen Folk-Festivals oder in der HR1-Lounge des Hessischen Rundfunks, stets fesselt er sein Publikum mit intelligentem Songwriting, charismatischer Stimme und lebensweisen Gedanken. </w:t>
      </w:r>
    </w:p>
    <w:p>
      <w:pPr>
        <w:pStyle w:val="Textkrper"/>
        <w:rPr/>
      </w:pPr>
      <w:r>
        <w:rPr>
          <w:rFonts w:cs="Arial" w:ascii="Arial" w:hAnsi="Arial"/>
          <w:sz w:val="22"/>
          <w:szCs w:val="22"/>
        </w:rPr>
        <w:t xml:space="preserve">Bereits 16 Alben hat Adamaschek mit meist eigenen Songs in deutscher und englischer Sprache veröffentlicht, musikalisch verbindet er Einflüsse aus der amerikanischen Folk-, Rock- und Countrymusik mit klassischer deutscher Liedermachertradition. Sein zeitkritisches Album „Deutschlandreise“ hielt sich sechs Monate lang in der offiziellen deutschen Liederbestenliste, die monatlich von Muiskjournalisten in Deutschland, Österreich und der Schweiz herausgegeben wird. Ein großer Publikumserfolg ist mit </w:t>
      </w:r>
      <w:r>
        <w:rPr>
          <w:rFonts w:cs="Arial" w:ascii="Arial" w:hAnsi="Arial"/>
          <w:sz w:val="22"/>
          <w:szCs w:val="22"/>
        </w:rPr>
        <w:t>über</w:t>
      </w:r>
      <w:r>
        <w:rPr>
          <w:rFonts w:cs="Arial" w:ascii="Arial" w:hAnsi="Arial"/>
          <w:sz w:val="22"/>
          <w:szCs w:val="22"/>
        </w:rPr>
        <w:t xml:space="preserve"> 300.000 Aufrufen auf youtube </w:t>
      </w:r>
      <w:r>
        <w:rPr>
          <w:rFonts w:cs="Arial" w:ascii="Arial" w:hAnsi="Arial"/>
          <w:sz w:val="22"/>
          <w:szCs w:val="22"/>
        </w:rPr>
        <w:t xml:space="preserve">auch </w:t>
      </w:r>
      <w:r>
        <w:rPr>
          <w:rFonts w:cs="Arial" w:ascii="Arial" w:hAnsi="Arial"/>
          <w:sz w:val="22"/>
          <w:szCs w:val="22"/>
        </w:rPr>
        <w:t xml:space="preserve">die Shiregreen-Friedensversion des Klassikers „Hundert Mann und ein Befehl“. </w:t>
      </w:r>
    </w:p>
    <w:p>
      <w:pPr>
        <w:pStyle w:val="Textkrper"/>
        <w:rPr/>
      </w:pPr>
      <w:r>
        <w:rPr>
          <w:rFonts w:cs="Arial" w:ascii="Arial" w:hAnsi="Arial"/>
          <w:i w:val="false"/>
          <w:iCs w:val="false"/>
          <w:sz w:val="22"/>
          <w:szCs w:val="22"/>
        </w:rPr>
        <w:t xml:space="preserve">Im März 2025 erscheint mit </w:t>
      </w:r>
      <w:r>
        <w:rPr>
          <w:rFonts w:cs="Arial" w:ascii="Arial" w:hAnsi="Arial"/>
          <w:b/>
          <w:bCs/>
          <w:i w:val="false"/>
          <w:iCs w:val="false"/>
          <w:sz w:val="22"/>
          <w:szCs w:val="22"/>
        </w:rPr>
        <w:t xml:space="preserve">„The Lighthouse“ </w:t>
      </w:r>
      <w:r>
        <w:rPr>
          <w:rFonts w:cs="Arial" w:ascii="Arial" w:hAnsi="Arial"/>
          <w:b w:val="false"/>
          <w:bCs w:val="false"/>
          <w:i w:val="false"/>
          <w:iCs w:val="false"/>
          <w:sz w:val="22"/>
          <w:szCs w:val="22"/>
        </w:rPr>
        <w:t xml:space="preserve">das 16. Album von Shiregreen mit ganz neuen Songs, die im letzten November im Rotenburger Toolhouse Studio eingespielt wurden. Kernstück ist das 11-minütige Songwriter-Epos </w:t>
      </w:r>
      <w:r>
        <w:rPr>
          <w:rFonts w:cs="Arial" w:ascii="Arial" w:hAnsi="Arial"/>
          <w:b/>
          <w:bCs/>
          <w:i w:val="false"/>
          <w:iCs w:val="false"/>
          <w:sz w:val="22"/>
          <w:szCs w:val="22"/>
        </w:rPr>
        <w:t>„The Lighthouse“</w:t>
      </w:r>
      <w:r>
        <w:rPr>
          <w:rFonts w:cs="Arial" w:ascii="Arial" w:hAnsi="Arial"/>
          <w:b w:val="false"/>
          <w:bCs w:val="false"/>
          <w:i w:val="false"/>
          <w:iCs w:val="false"/>
          <w:sz w:val="22"/>
          <w:szCs w:val="22"/>
        </w:rPr>
        <w:t xml:space="preserve">, das in vier Teilen vom tragischen Verschwinden dreier Leuchtturmwärter von der schottischen Insel Eilean Mor berichtet. Als erste Single-Auskoppelung ist bereits der zeitkritische Weckruf </w:t>
      </w:r>
      <w:r>
        <w:rPr>
          <w:rFonts w:cs="Arial" w:ascii="Arial" w:hAnsi="Arial"/>
          <w:b/>
          <w:bCs/>
          <w:i w:val="false"/>
          <w:iCs w:val="false"/>
          <w:sz w:val="22"/>
          <w:szCs w:val="22"/>
        </w:rPr>
        <w:t>„Time Is Running Out“</w:t>
      </w:r>
      <w:r>
        <w:rPr>
          <w:rFonts w:cs="Arial" w:ascii="Arial" w:hAnsi="Arial"/>
          <w:b w:val="false"/>
          <w:bCs w:val="false"/>
          <w:i w:val="false"/>
          <w:iCs w:val="false"/>
          <w:sz w:val="22"/>
          <w:szCs w:val="22"/>
        </w:rPr>
        <w:t xml:space="preserve"> erschienen. Am 7. März 2025 wird Klaus Adamaschek das neue Album mit einer fünfköpfigen Shiregreen-Band im Buchcafe Bad Hersfeld vorstellen. </w:t>
      </w:r>
    </w:p>
    <w:p>
      <w:pPr>
        <w:pStyle w:val="Textkrper"/>
        <w:spacing w:lineRule="auto" w:line="360" w:before="0" w:after="0"/>
        <w:rPr>
          <w:rFonts w:ascii="Arial" w:hAnsi="Arial" w:cs="Arial"/>
          <w:b/>
          <w:bCs/>
          <w:sz w:val="24"/>
          <w:szCs w:val="24"/>
        </w:rPr>
      </w:pPr>
      <w:r>
        <w:rPr/>
      </w:r>
    </w:p>
    <w:p>
      <w:pPr>
        <w:pStyle w:val="Textkrper"/>
        <w:spacing w:lineRule="auto" w:line="360" w:before="0" w:after="0"/>
        <w:rPr/>
      </w:pPr>
      <w:r>
        <w:rPr>
          <w:rFonts w:cs="Arial" w:ascii="Arial" w:hAnsi="Arial"/>
          <w:b/>
          <w:bCs/>
          <w:sz w:val="24"/>
          <w:szCs w:val="24"/>
        </w:rPr>
        <w:t>Ausgewählte Pressestimmen</w:t>
      </w:r>
    </w:p>
    <w:p>
      <w:pPr>
        <w:pStyle w:val="Textkrper"/>
        <w:spacing w:lineRule="auto" w:line="288" w:before="0" w:after="0"/>
        <w:rPr/>
      </w:pPr>
      <w:r>
        <w:rPr>
          <w:rFonts w:eastAsia="Calibri" w:cs="Calibri" w:ascii="Calibri" w:hAnsi="Calibri"/>
          <w:b w:val="false"/>
          <w:bCs w:val="false"/>
          <w:sz w:val="22"/>
          <w:szCs w:val="22"/>
        </w:rPr>
        <w:t>„</w:t>
      </w:r>
      <w:r>
        <w:rPr>
          <w:rFonts w:cs="Calibri" w:ascii="Calibri" w:hAnsi="Calibri"/>
          <w:b w:val="false"/>
          <w:bCs w:val="false"/>
          <w:sz w:val="22"/>
          <w:szCs w:val="22"/>
        </w:rPr>
        <w:t>Shiregreen steht den besten unter den Singer/Songwritern des amerikanischen Westens in nichts nach.“</w:t>
      </w:r>
      <w:r>
        <w:rPr>
          <w:rFonts w:cs="Calibri" w:ascii="Calibri" w:hAnsi="Calibri"/>
          <w:b/>
          <w:bCs/>
          <w:sz w:val="22"/>
          <w:szCs w:val="22"/>
        </w:rPr>
        <w:t xml:space="preserve">  </w:t>
      </w:r>
      <w:r>
        <w:rPr>
          <w:rFonts w:cs="Calibri" w:ascii="Calibri" w:hAnsi="Calibri"/>
          <w:b/>
          <w:bCs/>
          <w:sz w:val="20"/>
          <w:szCs w:val="20"/>
        </w:rPr>
        <w:t>Jan Wiele, Frankfurter Allgemeine Zeitung FAZ</w:t>
      </w:r>
    </w:p>
    <w:p>
      <w:pPr>
        <w:pStyle w:val="Textkrper"/>
        <w:spacing w:lineRule="auto" w:line="288" w:before="0" w:after="0"/>
        <w:rPr>
          <w:rFonts w:ascii="Calibri" w:hAnsi="Calibri" w:eastAsia="SimSun;宋体" w:cs="Calibri"/>
          <w:color w:val="00000A"/>
          <w:sz w:val="8"/>
          <w:szCs w:val="9"/>
          <w:lang w:val="de-DE" w:eastAsia="zh-CN" w:bidi="hi-IN"/>
        </w:rPr>
      </w:pPr>
      <w:r>
        <w:rPr>
          <w:rFonts w:eastAsia="SimSun;宋体" w:cs="Calibri" w:ascii="Calibri" w:hAnsi="Calibri"/>
          <w:color w:val="00000A"/>
          <w:sz w:val="8"/>
          <w:szCs w:val="9"/>
          <w:lang w:val="de-DE" w:eastAsia="zh-CN" w:bidi="hi-IN"/>
        </w:rPr>
      </w:r>
    </w:p>
    <w:p>
      <w:pPr>
        <w:pStyle w:val="Textkrper"/>
        <w:spacing w:lineRule="auto" w:line="288" w:before="0" w:after="0"/>
        <w:rPr/>
      </w:pPr>
      <w:r>
        <w:rPr>
          <w:rFonts w:eastAsia="Calibri" w:cs="Calibri" w:ascii="Calibri" w:hAnsi="Calibri"/>
          <w:sz w:val="22"/>
          <w:szCs w:val="22"/>
        </w:rPr>
        <w:t>„</w:t>
      </w:r>
      <w:r>
        <w:rPr>
          <w:rFonts w:cs="Calibri" w:ascii="Calibri" w:hAnsi="Calibri"/>
          <w:sz w:val="22"/>
          <w:szCs w:val="22"/>
        </w:rPr>
        <w:t xml:space="preserve">Klaus Adamaschek ist ein würdiger Nachfolger von Musikern wie Reinhard Mey, Hannes Wader und Kris Kristofferson. Seine Lieder zu hören, ist wie nach einem langen Sommertag am Lagerfeuer sitzen und in die Flammen schauen. Einfach schön und absolut süchtig machend!“ </w:t>
      </w:r>
    </w:p>
    <w:p>
      <w:pPr>
        <w:pStyle w:val="Textkrper"/>
        <w:spacing w:lineRule="auto" w:line="288" w:before="0" w:after="0"/>
        <w:rPr>
          <w:rFonts w:ascii="Calibri" w:hAnsi="Calibri" w:eastAsia="SimSun;宋体" w:cs="Calibri"/>
          <w:b/>
          <w:bCs/>
          <w:color w:val="00000A"/>
          <w:sz w:val="20"/>
          <w:szCs w:val="20"/>
          <w:lang w:val="de-DE" w:eastAsia="zh-CN" w:bidi="hi-IN"/>
        </w:rPr>
      </w:pPr>
      <w:r>
        <w:rPr>
          <w:rFonts w:cs="Calibri" w:ascii="Calibri" w:hAnsi="Calibri"/>
          <w:b/>
          <w:bCs/>
          <w:sz w:val="20"/>
          <w:szCs w:val="20"/>
        </w:rPr>
        <w:t>Christine Rubel, Hörspiegel</w:t>
      </w:r>
    </w:p>
    <w:p>
      <w:pPr>
        <w:pStyle w:val="Textkrper"/>
        <w:spacing w:lineRule="auto" w:line="288" w:before="0" w:after="0"/>
        <w:rPr>
          <w:rFonts w:ascii="Liberation Serif;Times New Roman" w:hAnsi="Liberation Serif;Times New Roman" w:eastAsia="SimSun;宋体" w:cs="Arial"/>
          <w:color w:val="00000A"/>
          <w:sz w:val="9"/>
          <w:szCs w:val="10"/>
          <w:lang w:val="de-DE" w:eastAsia="zh-CN" w:bidi="hi-IN"/>
        </w:rPr>
      </w:pPr>
      <w:r>
        <w:rPr>
          <w:rFonts w:eastAsia="SimSun;宋体" w:cs="Arial"/>
          <w:color w:val="00000A"/>
          <w:sz w:val="9"/>
          <w:szCs w:val="10"/>
          <w:lang w:val="de-DE" w:eastAsia="zh-CN" w:bidi="hi-IN"/>
        </w:rPr>
      </w:r>
    </w:p>
    <w:p>
      <w:pPr>
        <w:pStyle w:val="Textkrper"/>
        <w:spacing w:lineRule="auto" w:line="288" w:before="0" w:after="0"/>
        <w:rPr/>
      </w:pPr>
      <w:r>
        <w:rPr>
          <w:rFonts w:eastAsia="Calibri" w:cs="Calibri" w:ascii="Calibri" w:hAnsi="Calibri"/>
          <w:b w:val="false"/>
          <w:bCs w:val="false"/>
          <w:sz w:val="22"/>
          <w:szCs w:val="22"/>
        </w:rPr>
        <w:t>„</w:t>
      </w:r>
      <w:r>
        <w:rPr>
          <w:rFonts w:cs="Calibri" w:ascii="Calibri" w:hAnsi="Calibri"/>
          <w:b w:val="false"/>
          <w:bCs w:val="false"/>
          <w:sz w:val="22"/>
          <w:szCs w:val="22"/>
        </w:rPr>
        <w:t xml:space="preserve">Faszinierende und intelligente Musik zwischen Americana, Folk und Country und klassischer deutscher Liedermachertradtion.“ </w:t>
      </w:r>
      <w:r>
        <w:rPr>
          <w:rFonts w:cs="Calibri" w:ascii="Calibri" w:hAnsi="Calibri"/>
          <w:b/>
          <w:bCs/>
          <w:sz w:val="20"/>
          <w:szCs w:val="20"/>
        </w:rPr>
        <w:t>Ralf Stierlen, Hooked on music</w:t>
      </w:r>
    </w:p>
    <w:p>
      <w:pPr>
        <w:pStyle w:val="Textkrper"/>
        <w:spacing w:lineRule="auto" w:line="288" w:before="0" w:after="0"/>
        <w:rPr>
          <w:rFonts w:ascii="Liberation Serif;Times New Roman" w:hAnsi="Liberation Serif;Times New Roman" w:eastAsia="SimSun;宋体" w:cs="Arial"/>
          <w:color w:val="00000A"/>
          <w:sz w:val="9"/>
          <w:szCs w:val="10"/>
          <w:lang w:val="de-DE" w:eastAsia="zh-CN" w:bidi="hi-IN"/>
        </w:rPr>
      </w:pPr>
      <w:r>
        <w:rPr>
          <w:rFonts w:eastAsia="SimSun;宋体" w:cs="Arial"/>
          <w:color w:val="00000A"/>
          <w:sz w:val="9"/>
          <w:szCs w:val="10"/>
          <w:lang w:val="de-DE" w:eastAsia="zh-CN" w:bidi="hi-IN"/>
        </w:rPr>
      </w:r>
    </w:p>
    <w:p>
      <w:pPr>
        <w:pStyle w:val="Textkrper"/>
        <w:spacing w:lineRule="auto" w:line="288" w:before="0" w:after="0"/>
        <w:rPr/>
      </w:pPr>
      <w:r>
        <w:rPr>
          <w:rFonts w:eastAsia="Calibri" w:cs="Calibri" w:ascii="Calibri" w:hAnsi="Calibri"/>
          <w:b w:val="false"/>
          <w:bCs w:val="false"/>
          <w:sz w:val="22"/>
          <w:szCs w:val="22"/>
        </w:rPr>
        <w:t>„</w:t>
      </w:r>
      <w:r>
        <w:rPr>
          <w:rFonts w:cs="Calibri" w:ascii="Calibri" w:hAnsi="Calibri"/>
          <w:b w:val="false"/>
          <w:bCs w:val="false"/>
          <w:sz w:val="22"/>
          <w:szCs w:val="22"/>
        </w:rPr>
        <w:t>Entspannende und doch mitreißende Musik, die dem Zuhörer wunderbare Entdeckungsreisen ermöglicht. Toll, dass es noch solche Musiker gibt.“</w:t>
      </w:r>
      <w:r>
        <w:rPr>
          <w:rFonts w:cs="Calibri" w:ascii="Calibri" w:hAnsi="Calibri"/>
          <w:b/>
          <w:bCs/>
          <w:sz w:val="22"/>
          <w:szCs w:val="22"/>
        </w:rPr>
        <w:t xml:space="preserve"> </w:t>
      </w:r>
      <w:r>
        <w:rPr>
          <w:rFonts w:cs="Calibri" w:ascii="Calibri" w:hAnsi="Calibri"/>
          <w:b/>
          <w:bCs/>
          <w:sz w:val="20"/>
          <w:szCs w:val="20"/>
        </w:rPr>
        <w:t>Kurt Mitzkatis, Rockradio - CD der Woche</w:t>
      </w:r>
    </w:p>
    <w:p>
      <w:pPr>
        <w:pStyle w:val="Textkrper"/>
        <w:spacing w:lineRule="auto" w:line="288" w:before="0" w:after="0"/>
        <w:rPr>
          <w:rFonts w:ascii="Liberation Serif;Times New Roman" w:hAnsi="Liberation Serif;Times New Roman" w:eastAsia="SimSun;宋体" w:cs="Arial"/>
          <w:color w:val="00000A"/>
          <w:sz w:val="9"/>
          <w:szCs w:val="10"/>
          <w:lang w:val="de-DE" w:eastAsia="zh-CN" w:bidi="hi-IN"/>
        </w:rPr>
      </w:pPr>
      <w:r>
        <w:rPr>
          <w:rFonts w:eastAsia="SimSun;宋体" w:cs="Arial"/>
          <w:color w:val="00000A"/>
          <w:sz w:val="9"/>
          <w:szCs w:val="10"/>
          <w:lang w:val="de-DE" w:eastAsia="zh-CN" w:bidi="hi-IN"/>
        </w:rPr>
      </w:r>
    </w:p>
    <w:p>
      <w:pPr>
        <w:pStyle w:val="Textkrper"/>
        <w:spacing w:lineRule="auto" w:line="288" w:before="0" w:after="0"/>
        <w:rPr/>
      </w:pPr>
      <w:r>
        <w:rPr>
          <w:rFonts w:eastAsia="Calibri" w:cs="Calibri" w:ascii="Calibri" w:hAnsi="Calibri"/>
          <w:sz w:val="22"/>
          <w:szCs w:val="22"/>
        </w:rPr>
        <w:t>„</w:t>
      </w:r>
      <w:r>
        <w:rPr>
          <w:rFonts w:cs="Calibri" w:ascii="Calibri" w:hAnsi="Calibri"/>
          <w:sz w:val="22"/>
          <w:szCs w:val="22"/>
        </w:rPr>
        <w:t xml:space="preserve">Shiregreen gelingt die Verbindung von Folk, Blues und Country mit der Tradition des deutschen Liedguts. Immer poetisch formuliert, mit einer humanistischen Botschaft und einem oft romantischen Unterton.“ </w:t>
      </w:r>
    </w:p>
    <w:p>
      <w:pPr>
        <w:pStyle w:val="Textkrper"/>
        <w:spacing w:lineRule="auto" w:line="288" w:before="0" w:after="0"/>
        <w:rPr/>
      </w:pPr>
      <w:r>
        <w:rPr>
          <w:rFonts w:cs="Calibri" w:ascii="Calibri" w:hAnsi="Calibri"/>
          <w:b/>
          <w:bCs/>
          <w:sz w:val="20"/>
          <w:szCs w:val="20"/>
        </w:rPr>
        <w:t>Volker Rebell, Kramladen Byte FM</w:t>
      </w:r>
    </w:p>
    <w:sectPr>
      <w:type w:val="nextPage"/>
      <w:pgSz w:w="11906" w:h="16838"/>
      <w:pgMar w:left="1134" w:right="967" w:gutter="0" w:header="0" w:top="1279" w:footer="0" w:bottom="733"/>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Helvetica">
    <w:altName w:val="Arial"/>
    <w:charset w:val="00"/>
    <w:family w:val="roman"/>
    <w:pitch w:val="variable"/>
  </w:font>
  <w:font w:name="Liberation Mono">
    <w:altName w:val="Courier New"/>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95"/>
  <w:displayBackgroundShape/>
  <w:defaultTabStop w:val="709"/>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de-DE" w:eastAsia="zh-CN" w:bidi="hi-IN"/>
      </w:rPr>
    </w:rPrDefault>
    <w:pPrDefault>
      <w:pPr>
        <w:suppressAutoHyphens w:val="true"/>
      </w:pPr>
    </w:pPrDefault>
  </w:docDefaults>
  <w:style w:type="paragraph" w:styleId="Normal">
    <w:name w:val="Normal"/>
    <w:qFormat/>
    <w:pPr>
      <w:widowControl/>
      <w:shd w:val="clear" w:fill="FFFFFF"/>
      <w:suppressAutoHyphens w:val="false"/>
      <w:overflowPunct w:val="true"/>
      <w:bidi w:val="0"/>
      <w:spacing w:before="0" w:after="0"/>
      <w:jc w:val="left"/>
    </w:pPr>
    <w:rPr>
      <w:rFonts w:ascii="Liberation Serif;Times New Roman" w:hAnsi="Liberation Serif;Times New Roman" w:eastAsia="SimSun;宋体" w:cs="Arial"/>
      <w:color w:val="00000A"/>
      <w:kern w:val="0"/>
      <w:sz w:val="24"/>
      <w:szCs w:val="24"/>
      <w:lang w:val="de-DE" w:eastAsia="zh-CN" w:bidi="hi-IN"/>
    </w:rPr>
  </w:style>
  <w:style w:type="paragraph" w:styleId="Heading1">
    <w:name w:val="heading 1"/>
    <w:basedOn w:val="berschrift"/>
    <w:qFormat/>
    <w:pPr>
      <w:spacing w:before="240" w:after="120"/>
      <w:outlineLvl w:val="0"/>
    </w:pPr>
    <w:rPr>
      <w:b/>
      <w:bCs/>
      <w:sz w:val="36"/>
      <w:szCs w:val="36"/>
    </w:rPr>
  </w:style>
  <w:style w:type="paragraph" w:styleId="Heading2">
    <w:name w:val="heading 2"/>
    <w:basedOn w:val="berschrift"/>
    <w:qFormat/>
    <w:pPr>
      <w:spacing w:before="200" w:after="120"/>
      <w:outlineLvl w:val="1"/>
    </w:pPr>
    <w:rPr>
      <w:b/>
      <w:bCs/>
      <w:sz w:val="32"/>
      <w:szCs w:val="32"/>
    </w:rPr>
  </w:style>
  <w:style w:type="paragraph" w:styleId="Heading3">
    <w:name w:val="heading 3"/>
    <w:basedOn w:val="berschrift"/>
    <w:qFormat/>
    <w:pPr>
      <w:spacing w:before="140" w:after="120"/>
      <w:outlineLvl w:val="2"/>
    </w:pPr>
    <w:rPr>
      <w:b/>
      <w:bCs/>
      <w:color w:val="808080"/>
      <w:sz w:val="28"/>
      <w:szCs w:val="28"/>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Absatz-Standardschriftart">
    <w:name w:val="Absatz-Standardschriftart"/>
    <w:qFormat/>
    <w:rPr/>
  </w:style>
  <w:style w:type="character" w:styleId="Absatz-Standardschriftart2">
    <w:name w:val="Absatz-Standardschriftart2"/>
    <w:qFormat/>
    <w:rPr/>
  </w:style>
  <w:style w:type="character" w:styleId="Absatz-Standardschriftart1">
    <w:name w:val="Absatz-Standardschriftart1"/>
    <w:qFormat/>
    <w:rPr/>
  </w:style>
  <w:style w:type="character" w:styleId="Internetlink">
    <w:name w:val="Internetlink"/>
    <w:qFormat/>
    <w:rPr>
      <w:color w:val="000080"/>
      <w:u w:val="single"/>
      <w:lang w:val="zxx" w:eastAsia="zxx" w:bidi="zxx"/>
    </w:rPr>
  </w:style>
  <w:style w:type="character" w:styleId="DefaultParagraphFont">
    <w:name w:val="Default Paragraph Font"/>
    <w:qFormat/>
    <w:rPr/>
  </w:style>
  <w:style w:type="character" w:styleId="Strong">
    <w:name w:val="Strong"/>
    <w:qFormat/>
    <w:rPr>
      <w:b/>
      <w:bCs/>
    </w:rPr>
  </w:style>
  <w:style w:type="character" w:styleId="4n-j3chtfsl">
    <w:name w:val="_4n-j _3cht fsl"/>
    <w:basedOn w:val="Absatz-Standardschriftart2"/>
    <w:qFormat/>
    <w:rPr/>
  </w:style>
  <w:style w:type="character" w:styleId="textexposedshow">
    <w:name w:val="text_exposed_show"/>
    <w:basedOn w:val="Absatz-Standardschriftart2"/>
    <w:qFormat/>
    <w:rPr/>
  </w:style>
  <w:style w:type="character" w:styleId="Emphasis">
    <w:name w:val="Emphasis"/>
    <w:qFormat/>
    <w:rPr>
      <w:i/>
      <w:iCs/>
    </w:rPr>
  </w:style>
  <w:style w:type="paragraph" w:styleId="berschrift">
    <w:name w:val="Überschrift"/>
    <w:basedOn w:val="Normal"/>
    <w:next w:val="Textkrper"/>
    <w:qFormat/>
    <w:pPr>
      <w:keepNext w:val="true"/>
      <w:spacing w:before="240" w:after="120"/>
    </w:pPr>
    <w:rPr>
      <w:rFonts w:ascii="Liberation Sans;Arial" w:hAnsi="Liberation Sans;Arial"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i/>
      <w:iCs/>
    </w:rPr>
  </w:style>
  <w:style w:type="paragraph" w:styleId="Verzeichnis">
    <w:name w:val="Verzeichnis"/>
    <w:basedOn w:val="Normal"/>
    <w:qFormat/>
    <w:pPr>
      <w:suppressLineNumbers/>
    </w:pPr>
    <w:rPr>
      <w:rFonts w:cs="Arial"/>
    </w:rPr>
  </w:style>
  <w:style w:type="paragraph" w:styleId="Textkrper">
    <w:name w:val="Textkörper"/>
    <w:basedOn w:val="Normal"/>
    <w:qFormat/>
    <w:pPr>
      <w:spacing w:lineRule="auto" w:line="288" w:before="0" w:after="140"/>
    </w:pPr>
    <w:rPr/>
  </w:style>
  <w:style w:type="paragraph" w:styleId="Liste">
    <w:name w:val="Liste"/>
    <w:basedOn w:val="Textkrper"/>
    <w:qFormat/>
    <w:pPr/>
    <w:rPr>
      <w:rFonts w:cs="Arial"/>
    </w:rPr>
  </w:style>
  <w:style w:type="paragraph" w:styleId="Kopf-Fuzeile">
    <w:name w:val="Kopf-/Fußzeile"/>
    <w:basedOn w:val="Normal"/>
    <w:qFormat/>
    <w:pPr/>
    <w:rPr/>
  </w:style>
  <w:style w:type="paragraph" w:styleId="Footer">
    <w:name w:val="footer"/>
    <w:basedOn w:val="Normal"/>
    <w:pPr/>
    <w:rPr/>
  </w:style>
  <w:style w:type="paragraph" w:styleId="Header">
    <w:name w:val="header"/>
    <w:basedOn w:val="Normal"/>
    <w:pPr/>
    <w:rPr/>
  </w:style>
  <w:style w:type="paragraph" w:styleId="Text">
    <w:name w:val="Text"/>
    <w:basedOn w:val="Caption"/>
    <w:qFormat/>
    <w:pPr>
      <w:keepNext w:val="true"/>
      <w:keepLines w:val="false"/>
      <w:widowControl/>
      <w:shd w:val="clear" w:fill="FFFFFF"/>
      <w:suppressAutoHyphens w:val="false"/>
      <w:bidi w:val="0"/>
      <w:spacing w:lineRule="auto" w:line="240" w:before="0" w:after="0"/>
      <w:ind w:hanging="0" w:left="0" w:right="0"/>
      <w:jc w:val="left"/>
    </w:pPr>
    <w:rPr>
      <w:rFonts w:ascii="Helvetica;Arial" w:hAnsi="Helvetica;Arial" w:eastAsia="Arial Unicode MS" w:cs="Arial Unicode MS"/>
      <w:b w:val="false"/>
      <w:bCs w:val="false"/>
      <w:i w:val="false"/>
      <w:iCs w:val="false"/>
      <w:caps w:val="false"/>
      <w:smallCaps w:val="false"/>
      <w:strike w:val="false"/>
      <w:dstrike w:val="false"/>
      <w:outline w:val="false"/>
      <w:color w:val="000000"/>
      <w:spacing w:val="0"/>
      <w:position w:val="0"/>
      <w:sz w:val="22"/>
      <w:sz w:val="22"/>
      <w:szCs w:val="22"/>
      <w:u w:val="none"/>
      <w:vertAlign w:val="baseline"/>
      <w:lang w:val="de-DE"/>
    </w:rPr>
  </w:style>
  <w:style w:type="paragraph" w:styleId="VorformatierterText">
    <w:name w:val="Vorformatierter Text"/>
    <w:basedOn w:val="Normal"/>
    <w:qFormat/>
    <w:pPr>
      <w:spacing w:before="0" w:after="0"/>
    </w:pPr>
    <w:rPr>
      <w:rFonts w:ascii="Liberation Mono;Courier New" w:hAnsi="Liberation Mono;Courier New" w:eastAsia="NSimSun" w:cs="Liberation Mono;Courier New"/>
      <w:sz w:val="20"/>
      <w:szCs w:val="20"/>
    </w:rPr>
  </w:style>
  <w:style w:type="paragraph" w:styleId="Blockzitat">
    <w:name w:val="Blockzitat"/>
    <w:basedOn w:val="Normal"/>
    <w:qFormat/>
    <w:pPr>
      <w:spacing w:before="0" w:after="283"/>
      <w:ind w:hanging="0" w:left="567" w:right="567"/>
    </w:pPr>
    <w:rPr/>
  </w:style>
  <w:style w:type="paragraph" w:styleId="Title">
    <w:name w:val="Title"/>
    <w:basedOn w:val="berschrift"/>
    <w:qFormat/>
    <w:pPr>
      <w:jc w:val="center"/>
    </w:pPr>
    <w:rPr>
      <w:b/>
      <w:bCs/>
      <w:sz w:val="56"/>
      <w:szCs w:val="56"/>
    </w:rPr>
  </w:style>
  <w:style w:type="paragraph" w:styleId="Subtitle">
    <w:name w:val="Subtitle"/>
    <w:basedOn w:val="berschrift"/>
    <w:qFormat/>
    <w:pPr>
      <w:spacing w:before="60" w:after="120"/>
      <w:jc w:val="center"/>
    </w:pPr>
    <w:rPr>
      <w:sz w:val="36"/>
      <w:szCs w:val="36"/>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21488</TotalTime>
  <Application>LibreOffice/24.8.3.2$Windows_x86 LibreOffice_project/48a6bac9e7e268aeb4c3483fcf825c94556d9f92</Application>
  <AppVersion>15.0000</AppVersion>
  <Pages>1</Pages>
  <Words>394</Words>
  <Characters>2632</Characters>
  <CharactersWithSpaces>3020</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2018-12-09T16:33:00Z</dcterms:created>
  <dc:creator>Dirk Kroker</dc:creator>
  <dc:description/>
  <dc:language>de-DE</dc:language>
  <cp:lastModifiedBy/>
  <dcterms:modified xsi:type="dcterms:W3CDTF">2024-12-06T17:03:55Z</dcterms:modified>
  <cp:revision>53</cp:revision>
  <dc:subject/>
  <dc:title/>
</cp:coreProperties>
</file>

<file path=docProps/custom.xml><?xml version="1.0" encoding="utf-8"?>
<Properties xmlns="http://schemas.openxmlformats.org/officeDocument/2006/custom-properties" xmlns:vt="http://schemas.openxmlformats.org/officeDocument/2006/docPropsVTypes"/>
</file>