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both"/>
        <w:rPr>
          <w:rFonts w:ascii="Arial" w:hAnsi="Arial"/>
          <w:b/>
          <w:bCs/>
          <w:sz w:val="28"/>
          <w:szCs w:val="28"/>
        </w:rPr>
      </w:pPr>
      <w:bookmarkStart w:id="0" w:name="tw-target-text"/>
      <w:bookmarkEnd w:id="0"/>
      <w:r>
        <w:rPr>
          <w:rFonts w:ascii="Arial" w:hAnsi="Arial"/>
          <w:b/>
          <w:bCs/>
          <w:sz w:val="28"/>
          <w:szCs w:val="28"/>
        </w:rPr>
        <w:t>“</w:t>
      </w:r>
      <w:r>
        <w:rPr>
          <w:rFonts w:ascii="Arial" w:hAnsi="Arial"/>
          <w:b/>
          <w:bCs/>
          <w:sz w:val="28"/>
          <w:szCs w:val="28"/>
          <w:lang w:val="en-US"/>
        </w:rPr>
        <w:t>Lighthouse” by Shiregreen</w:t>
      </w:r>
    </w:p>
    <w:p>
      <w:pPr>
        <w:pStyle w:val="Normal"/>
        <w:jc w:val="both"/>
        <w:rPr>
          <w:rFonts w:ascii="Arial" w:hAnsi="Arial"/>
        </w:rPr>
      </w:pPr>
      <w:r>
        <w:rPr>
          <w:rFonts w:ascii="Arial" w:hAnsi="Arial"/>
        </w:rPr>
      </w:r>
    </w:p>
    <w:p>
      <w:pPr>
        <w:pStyle w:val="Normal"/>
        <w:jc w:val="both"/>
        <w:rPr>
          <w:rFonts w:ascii="Arial" w:hAnsi="Arial"/>
          <w:b/>
          <w:bCs/>
          <w:sz w:val="30"/>
          <w:szCs w:val="30"/>
        </w:rPr>
      </w:pPr>
      <w:r>
        <w:rPr>
          <w:rFonts w:ascii="Arial" w:hAnsi="Arial"/>
          <w:b/>
          <w:bCs/>
          <w:sz w:val="30"/>
          <w:szCs w:val="30"/>
        </w:rPr>
        <w:t>Captivating song epic about a Scottish lighthouse</w:t>
      </w:r>
    </w:p>
    <w:p>
      <w:pPr>
        <w:pStyle w:val="Normal"/>
        <w:jc w:val="both"/>
        <w:rPr>
          <w:rFonts w:ascii="Arial" w:hAnsi="Arial"/>
        </w:rPr>
      </w:pPr>
      <w:r>
        <w:rPr>
          <w:rFonts w:ascii="Arial" w:hAnsi="Arial"/>
        </w:rPr>
      </w:r>
    </w:p>
    <w:p>
      <w:pPr>
        <w:pStyle w:val="Normal"/>
        <w:jc w:val="both"/>
        <w:rPr>
          <w:rFonts w:ascii="Arial" w:hAnsi="Arial"/>
          <w:b/>
          <w:bCs/>
          <w:i/>
          <w:i/>
          <w:iCs/>
        </w:rPr>
      </w:pPr>
      <w:r>
        <w:rPr>
          <w:rFonts w:ascii="Arial" w:hAnsi="Arial"/>
          <w:b/>
          <w:bCs/>
          <w:i/>
          <w:iCs/>
        </w:rPr>
        <w:t xml:space="preserve">There is certainly hardly anything more symbolic than lighthouses. The constant alternation of light and darkness, the longing for distance and vastness, the hope for rescue in tragic situations - all of this has always inspired poets and musicians. And now also the German songwriter Klaus Adamaschek, who with LIGHTHOUSE presents an extremely dense songwriter album full of longing and depth. </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 xml:space="preserve">The now 67-year-old Klaus Adamaschek and his band Shiregreen have already released 15 albums in the last 20 years, and the most recent work </w:t>
      </w:r>
      <w:r>
        <w:rPr>
          <w:rFonts w:ascii="Arial" w:hAnsi="Arial"/>
          <w:b/>
          <w:bCs/>
          <w:i/>
          <w:iCs/>
        </w:rPr>
        <w:t>LIGHTHOUSE</w:t>
      </w:r>
      <w:r>
        <w:rPr>
          <w:rFonts w:ascii="Arial" w:hAnsi="Arial"/>
        </w:rPr>
        <w:t xml:space="preserve"> stands out in some ways. The core of the album consists of a captivating song epic: </w:t>
      </w:r>
      <w:r>
        <w:rPr>
          <w:rFonts w:ascii="Arial" w:hAnsi="Arial"/>
          <w:b/>
          <w:bCs/>
          <w:i/>
          <w:iCs/>
        </w:rPr>
        <w:t>“The Lighthouse”</w:t>
      </w:r>
      <w:r>
        <w:rPr>
          <w:rFonts w:ascii="Arial" w:hAnsi="Arial"/>
        </w:rPr>
        <w:t xml:space="preserve"> tells the mysterious disappearance of three lighthouse keepers from the Scottish island of Eilean Mor in four parts and almost eleven minutes in 1900, reducing the legendary story to a moving, but simple human tragedy.</w:t>
      </w:r>
    </w:p>
    <w:p>
      <w:pPr>
        <w:pStyle w:val="Normal"/>
        <w:jc w:val="both"/>
        <w:rPr>
          <w:rFonts w:ascii="Arial" w:hAnsi="Arial"/>
        </w:rPr>
      </w:pPr>
      <w:r>
        <w:rPr>
          <w:rFonts w:ascii="Arial" w:hAnsi="Arial"/>
        </w:rPr>
      </w:r>
    </w:p>
    <w:p>
      <w:pPr>
        <w:pStyle w:val="Normal"/>
        <w:jc w:val="both"/>
        <w:rPr>
          <w:rFonts w:ascii="Arial" w:hAnsi="Arial"/>
        </w:rPr>
      </w:pPr>
      <w:bookmarkStart w:id="1" w:name="tw-target-text_Kopie_1"/>
      <w:bookmarkEnd w:id="1"/>
      <w:r>
        <w:rPr>
          <w:rFonts w:ascii="Arial" w:hAnsi="Arial"/>
        </w:rPr>
        <w:t xml:space="preserve">In addition to the Lighthouse epic, three other songs stand out from the already very dense album: Firstly, there is the opener </w:t>
      </w:r>
      <w:r>
        <w:rPr>
          <w:rFonts w:ascii="Arial" w:hAnsi="Arial"/>
          <w:b/>
          <w:bCs/>
          <w:i/>
          <w:iCs/>
        </w:rPr>
        <w:t>“Time Is Running Out”</w:t>
      </w:r>
      <w:r>
        <w:rPr>
          <w:rFonts w:ascii="Arial" w:hAnsi="Arial"/>
        </w:rPr>
        <w:t xml:space="preserve">, which, with a haunting Pink Floyd touch, calls for active resistance against right-wing ignoramuses and arsonists. Also outstanding is the rocking band number </w:t>
      </w:r>
      <w:r>
        <w:rPr>
          <w:rFonts w:ascii="Arial" w:hAnsi="Arial"/>
          <w:b/>
          <w:bCs/>
          <w:i/>
          <w:iCs/>
        </w:rPr>
        <w:t>“Borders”</w:t>
      </w:r>
      <w:r>
        <w:rPr>
          <w:rFonts w:ascii="Arial" w:hAnsi="Arial"/>
        </w:rPr>
        <w:t xml:space="preserve">, which is about the nonsensical borders between countries and people, but also about the borders in our own heads. And then of course the wistful ballad </w:t>
      </w:r>
      <w:r>
        <w:rPr>
          <w:rFonts w:ascii="Arial" w:hAnsi="Arial"/>
          <w:b/>
          <w:bCs/>
          <w:i/>
          <w:iCs/>
        </w:rPr>
        <w:t>“Where are you now, my friend”</w:t>
      </w:r>
      <w:r>
        <w:rPr>
          <w:rFonts w:ascii="Arial" w:hAnsi="Arial"/>
        </w:rPr>
        <w:t>, which Adamaschek dedicated to his son-in-law and ex-band member Mike Suchanka, who died last year.</w:t>
      </w:r>
    </w:p>
    <w:p>
      <w:pPr>
        <w:pStyle w:val="Normal"/>
        <w:jc w:val="both"/>
        <w:rPr>
          <w:rFonts w:ascii="Arial" w:hAnsi="Arial"/>
        </w:rPr>
      </w:pPr>
      <w:r>
        <w:rPr>
          <w:rFonts w:ascii="Arial" w:hAnsi="Arial"/>
        </w:rPr>
      </w:r>
    </w:p>
    <w:p>
      <w:pPr>
        <w:pStyle w:val="Normal"/>
        <w:jc w:val="both"/>
        <w:rPr>
          <w:rFonts w:ascii="Arial" w:hAnsi="Arial"/>
          <w:b/>
          <w:bCs/>
          <w:sz w:val="26"/>
          <w:szCs w:val="26"/>
        </w:rPr>
      </w:pPr>
      <w:r>
        <w:rPr/>
      </w:r>
    </w:p>
    <w:p>
      <w:pPr>
        <w:pStyle w:val="Normal"/>
        <w:jc w:val="both"/>
        <w:rPr>
          <w:rFonts w:ascii="Arial" w:hAnsi="Arial"/>
          <w:b/>
          <w:bCs/>
          <w:sz w:val="26"/>
          <w:szCs w:val="26"/>
        </w:rPr>
      </w:pPr>
      <w:bookmarkStart w:id="2" w:name="tw-target-text_Kopie_2"/>
      <w:bookmarkEnd w:id="2"/>
      <w:r>
        <w:rPr>
          <w:rFonts w:ascii="Arial" w:hAnsi="Arial"/>
          <w:b/>
          <w:bCs/>
          <w:sz w:val="26"/>
          <w:szCs w:val="26"/>
        </w:rPr>
        <w:t>Collaboration with Scottish songwriter Tom Fairnie</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Adamaschek wrote five of the eight songs on the album together with the Scottish songwriter Tom Fairnie, and this friendly collaboration has already resulted in the two successful albums “Still Unbroken” and “Still Dreaming” by Fairnie &amp; Adamaschek. The co-writing by Tom Fairnie reinforces the high level of poetry and authenticity that is already inherent in Adamaschek's songs.</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 xml:space="preserve">The exquisitely playing studio band consists of Paul Adamaschek (bass, Cajon, Rhodes), Johannes Gunkel (electric guitar, Dobro), Sascha Schmitt (accordion, keyboard instruments) and the singers Marisa Linß and Tina Möller. New to Shiregreen is the young drummer Amelie Schwedes. Overall, however, quiet tones predominate on </w:t>
      </w:r>
      <w:r>
        <w:rPr>
          <w:rFonts w:ascii="Arial" w:hAnsi="Arial"/>
          <w:b/>
          <w:bCs/>
          <w:i/>
          <w:iCs/>
        </w:rPr>
        <w:t>LIGHTHOUSE</w:t>
      </w:r>
      <w:r>
        <w:rPr>
          <w:rFonts w:ascii="Arial" w:hAnsi="Arial"/>
        </w:rPr>
        <w:t xml:space="preserve">; the songs </w:t>
      </w:r>
      <w:r>
        <w:rPr>
          <w:rFonts w:ascii="Arial" w:hAnsi="Arial"/>
          <w:b/>
          <w:bCs/>
          <w:i/>
          <w:iCs/>
        </w:rPr>
        <w:t>“Darkness”</w:t>
      </w:r>
      <w:r>
        <w:rPr>
          <w:rFonts w:ascii="Arial" w:hAnsi="Arial"/>
        </w:rPr>
        <w:t xml:space="preserve">, </w:t>
      </w:r>
      <w:r>
        <w:rPr>
          <w:rFonts w:ascii="Arial" w:hAnsi="Arial"/>
          <w:b/>
          <w:bCs/>
          <w:i/>
          <w:iCs/>
        </w:rPr>
        <w:t>“Sparks”</w:t>
      </w:r>
      <w:r>
        <w:rPr>
          <w:rFonts w:ascii="Arial" w:hAnsi="Arial"/>
        </w:rPr>
        <w:t xml:space="preserve"> and the Tom Fairnie classic </w:t>
      </w:r>
      <w:r>
        <w:rPr>
          <w:rFonts w:ascii="Arial" w:hAnsi="Arial"/>
          <w:b/>
          <w:bCs/>
          <w:i/>
          <w:iCs/>
        </w:rPr>
        <w:t>“If You Go West”</w:t>
      </w:r>
      <w:r>
        <w:rPr>
          <w:rFonts w:ascii="Arial" w:hAnsi="Arial"/>
        </w:rPr>
        <w:t xml:space="preserve"> were even recorded purely acoustically, using only Adamaschek's guitar and harmonica. </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 xml:space="preserve">The artfully designed album contains a poster booklet with all the lyrics. </w:t>
      </w:r>
      <w:r>
        <w:rPr>
          <w:rFonts w:ascii="Arial" w:hAnsi="Arial"/>
          <w:b/>
          <w:bCs/>
          <w:i/>
          <w:iCs/>
        </w:rPr>
        <w:t>LIGHTHOUSE</w:t>
      </w:r>
      <w:r>
        <w:rPr>
          <w:rFonts w:ascii="Arial" w:hAnsi="Arial"/>
        </w:rPr>
        <w:t xml:space="preserve"> by Shiregreen will be released on March 21, 2025 by DMG Germany.</w:t>
      </w:r>
    </w:p>
    <w:p>
      <w:pPr>
        <w:pStyle w:val="Normal"/>
        <w:jc w:val="both"/>
        <w:rPr>
          <w:rFonts w:ascii="Arial" w:hAnsi="Arial"/>
        </w:rPr>
      </w:pPr>
      <w:r>
        <w:rPr>
          <w:rFonts w:ascii="Arial" w:hAnsi="Arial"/>
        </w:rPr>
      </w:r>
    </w:p>
    <w:p>
      <w:pPr>
        <w:pStyle w:val="BodyText"/>
        <w:tabs>
          <w:tab w:val="clear" w:pos="709"/>
          <w:tab w:val="left" w:pos="0" w:leader="none"/>
        </w:tabs>
        <w:spacing w:before="0" w:after="0"/>
        <w:ind w:hanging="0" w:left="709" w:right="0"/>
        <w:rPr>
          <w:rFonts w:ascii="Arial" w:hAnsi="Arial"/>
          <w:shd w:fill="FFFFFF" w:val="clear"/>
        </w:rPr>
      </w:pPr>
      <w:r>
        <w:rPr>
          <w:rFonts w:ascii="Arial" w:hAnsi="Arial"/>
          <w:shd w:fill="FFFFFF" w:val="clear"/>
        </w:rPr>
      </w:r>
    </w:p>
    <w:sectPr>
      <w:type w:val="nextPage"/>
      <w:pgSz w:w="11906" w:h="16838"/>
      <w:pgMar w:left="1860" w:right="1121" w:gutter="0" w:header="0" w:top="1134" w:footer="0" w:bottom="1134"/>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Mono">
    <w:altName w:val="Courier New"/>
    <w:charset w:val="00"/>
    <w:family w:val="auto"/>
    <w:pitch w:val="variable"/>
  </w:font>
</w:fonts>
</file>

<file path=word/settings.xml><?xml version="1.0" encoding="utf-8"?>
<w:settings xmlns:w="http://schemas.openxmlformats.org/wordprocessingml/2006/main">
  <w:zoom w:percent="100"/>
  <w:defaultTabStop w:val="709"/>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Cs w:val="24"/>
        <w:lang w:val="de-DE"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Liberation Serif" w:hAnsi="Liberation Serif" w:eastAsia="SimSun" w:cs="Arial"/>
      <w:color w:val="00000A"/>
      <w:kern w:val="0"/>
      <w:sz w:val="24"/>
      <w:szCs w:val="24"/>
      <w:lang w:val="de-DE" w:eastAsia="zh-CN" w:bidi="hi-IN"/>
    </w:rPr>
  </w:style>
  <w:style w:type="character" w:styleId="Hyperlink">
    <w:name w:val="Hyperlink"/>
    <w:rPr>
      <w:color w:val="000080"/>
      <w:u w:val="single"/>
    </w:rPr>
  </w:style>
  <w:style w:type="character" w:styleId="Nummerierungszeichen">
    <w:name w:val="Nummerierungszeichen"/>
    <w:qForma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Textkrper">
    <w:name w:val="Textkörper"/>
    <w:basedOn w:val="Normal"/>
    <w:qFormat/>
    <w:pPr>
      <w:spacing w:lineRule="auto" w:line="288" w:before="0" w:after="140"/>
    </w:pPr>
    <w:rPr/>
  </w:style>
  <w:style w:type="paragraph" w:styleId="Liste">
    <w:name w:val="Liste"/>
    <w:basedOn w:val="Textkrper"/>
    <w:qFormat/>
    <w:pPr/>
    <w:rPr>
      <w:rFonts w:cs="Arial"/>
    </w:rPr>
  </w:style>
  <w:style w:type="paragraph" w:styleId="VorformatierterText">
    <w:name w:val="Vorformatierter Text"/>
    <w:basedOn w:val="Normal"/>
    <w:qFormat/>
    <w:pPr>
      <w:spacing w:before="0" w:after="0"/>
    </w:pPr>
    <w:rPr>
      <w:rFonts w:ascii="Liberation Mono" w:hAnsi="Liberation Mono" w:eastAsia="NSimSun" w:cs="Liberation Mono"/>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923</TotalTime>
  <Application>LibreOffice/24.8.4.2$Windows_x86 LibreOffice_project/bb3cfa12c7b1bf994ecc5649a80400d06cd71002</Application>
  <AppVersion>15.0000</AppVersion>
  <Pages>1</Pages>
  <Words>405</Words>
  <Characters>2223</Characters>
  <CharactersWithSpaces>2621</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2023-10-26T13:03:58Z</dcterms:created>
  <dc:creator/>
  <dc:description/>
  <dc:language>de-DE</dc:language>
  <cp:lastModifiedBy/>
  <cp:lastPrinted>2025-02-05T14:58:45Z</cp:lastPrinted>
  <dcterms:modified xsi:type="dcterms:W3CDTF">2025-02-05T16:33:45Z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